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맑은 고딕" w:eastAsia="맑은 고딕" w:hAnsi="맑은 고딕" w:cs="맑은 고딕"/>
          <w:b/>
          <w:color w:val="000000"/>
          <w:spacing w:val="-8"/>
          <w:sz w:val="32"/>
          <w:szCs w:val="24"/>
        </w:rPr>
      </w:pPr>
      <w:bookmarkStart w:id="0" w:name="_GoBack"/>
      <w:bookmarkEnd w:id="0"/>
      <w:r w:rsidRPr="006B4D71">
        <w:rPr>
          <w:rFonts w:ascii="맑은 고딕" w:eastAsia="맑은 고딕" w:hAnsi="맑은 고딕" w:cs="맑은 고딕" w:hint="eastAsia"/>
          <w:b/>
          <w:color w:val="000000"/>
          <w:spacing w:val="-8"/>
          <w:sz w:val="32"/>
          <w:szCs w:val="24"/>
        </w:rPr>
        <w:t>제</w:t>
      </w:r>
      <w:r w:rsidR="005F1A60">
        <w:rPr>
          <w:rFonts w:ascii="맑은 고딕" w:eastAsia="맑은 고딕" w:hAnsi="맑은 고딕" w:cs="맑은 고딕"/>
          <w:b/>
          <w:color w:val="000000"/>
          <w:spacing w:val="-8"/>
          <w:sz w:val="32"/>
          <w:szCs w:val="24"/>
        </w:rPr>
        <w:t>3</w:t>
      </w:r>
      <w:r w:rsidRPr="006B4D71">
        <w:rPr>
          <w:rFonts w:ascii="맑은 고딕" w:eastAsia="맑은 고딕" w:hAnsi="맑은 고딕" w:cs="맑은 고딕" w:hint="eastAsia"/>
          <w:b/>
          <w:color w:val="000000"/>
          <w:spacing w:val="-8"/>
          <w:sz w:val="32"/>
          <w:szCs w:val="24"/>
        </w:rPr>
        <w:t xml:space="preserve">회 율촌 </w:t>
      </w:r>
      <w:r w:rsidRPr="006B4D71">
        <w:rPr>
          <w:rFonts w:ascii="맑은 고딕" w:eastAsia="맑은 고딕" w:hAnsi="맑은 고딕" w:cs="맑은 고딕"/>
          <w:b/>
          <w:color w:val="000000"/>
          <w:spacing w:val="-8"/>
          <w:sz w:val="32"/>
          <w:szCs w:val="24"/>
        </w:rPr>
        <w:t xml:space="preserve">AI </w:t>
      </w:r>
      <w:r w:rsidRPr="006B4D71">
        <w:rPr>
          <w:rFonts w:ascii="맑은 고딕" w:eastAsia="맑은 고딕" w:hAnsi="맑은 고딕" w:cs="맑은 고딕" w:hint="eastAsia"/>
          <w:b/>
          <w:color w:val="000000"/>
          <w:spacing w:val="-8"/>
          <w:sz w:val="32"/>
          <w:szCs w:val="24"/>
        </w:rPr>
        <w:t xml:space="preserve">장학생 수혜자를 찾습니다 </w:t>
      </w:r>
    </w:p>
    <w:p w:rsidR="006B4D71" w:rsidRPr="005F1A60" w:rsidRDefault="006B4D71" w:rsidP="006B4D71">
      <w:pPr>
        <w:shd w:val="clear" w:color="auto" w:fill="FFFFFF"/>
        <w:wordWrap w:val="0"/>
        <w:spacing w:after="0" w:line="240" w:lineRule="auto"/>
        <w:rPr>
          <w:rFonts w:ascii="맑은 고딕" w:eastAsia="맑은 고딕" w:hAnsi="맑은 고딕" w:cs="맑은 고딕"/>
          <w:color w:val="000000"/>
          <w:spacing w:val="-8"/>
          <w:sz w:val="24"/>
          <w:szCs w:val="24"/>
        </w:rPr>
      </w:pPr>
    </w:p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농심그룹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율촌재단은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국가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발전을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선도할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우수한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AI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인재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양성에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기여하고자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2020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년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‘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율촌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AI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장학금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’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을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조성</w:t>
      </w:r>
      <w:r w:rsidR="00E34A76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 xml:space="preserve">한 이후로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서울대학교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연구원을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통해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장학생을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선발합니다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.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  <w:r w:rsidR="00E13FC5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202</w:t>
      </w:r>
      <w:r w:rsidR="00A86598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2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년에는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제</w:t>
      </w:r>
      <w:r w:rsidR="00A86598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3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회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율촌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AI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장학생을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다음과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같이</w:t>
      </w:r>
      <w:r w:rsidR="00A86598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 xml:space="preserve"> 선발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하오니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서울대학교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학생들의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많은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지원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바랍니다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. </w:t>
      </w:r>
    </w:p>
    <w:p w:rsidR="006B4D71" w:rsidRPr="00E34A76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BD3E19" w:rsidRDefault="006B4D71" w:rsidP="00BD3E19">
      <w:pPr>
        <w:pStyle w:val="af3"/>
        <w:numPr>
          <w:ilvl w:val="0"/>
          <w:numId w:val="9"/>
        </w:numPr>
        <w:shd w:val="clear" w:color="auto" w:fill="FFFFFF"/>
        <w:wordWrap w:val="0"/>
        <w:spacing w:after="0" w:line="240" w:lineRule="auto"/>
        <w:ind w:leftChars="0"/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</w:pPr>
      <w:r w:rsidRPr="00BD3E19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r w:rsidRPr="00BD3E19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</w:t>
      </w:r>
      <w:r w:rsidRPr="00BD3E19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장학금</w:t>
      </w:r>
      <w:r w:rsidRPr="00BD3E19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개요</w:t>
      </w:r>
      <w:r w:rsidRPr="00BD3E19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 </w:t>
      </w:r>
    </w:p>
    <w:p w:rsidR="00E13FC5" w:rsidRDefault="00E13FC5" w:rsidP="00E72524">
      <w:pPr>
        <w:pStyle w:val="af3"/>
        <w:shd w:val="clear" w:color="auto" w:fill="FFFFFF"/>
        <w:wordWrap w:val="0"/>
        <w:spacing w:after="0" w:line="240" w:lineRule="auto"/>
        <w:ind w:leftChars="0" w:left="760"/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7C7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2126"/>
        <w:gridCol w:w="3918"/>
      </w:tblGrid>
      <w:tr w:rsidR="00E13FC5" w:rsidRPr="006B4D71" w:rsidTr="005E0404">
        <w:trPr>
          <w:trHeight w:val="270"/>
          <w:tblCellSpacing w:w="7" w:type="dxa"/>
        </w:trPr>
        <w:tc>
          <w:tcPr>
            <w:tcW w:w="1675" w:type="dxa"/>
            <w:shd w:val="clear" w:color="auto" w:fill="333333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> 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장학금</w:t>
            </w: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구분</w:t>
            </w:r>
          </w:p>
        </w:tc>
        <w:tc>
          <w:tcPr>
            <w:tcW w:w="1262" w:type="dxa"/>
            <w:shd w:val="clear" w:color="auto" w:fill="333333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> 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선발인원</w:t>
            </w:r>
          </w:p>
        </w:tc>
        <w:tc>
          <w:tcPr>
            <w:tcW w:w="2112" w:type="dxa"/>
            <w:shd w:val="clear" w:color="auto" w:fill="333333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>1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인당</w:t>
            </w: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지원금액</w:t>
            </w:r>
          </w:p>
        </w:tc>
        <w:tc>
          <w:tcPr>
            <w:tcW w:w="3897" w:type="dxa"/>
            <w:shd w:val="clear" w:color="auto" w:fill="333333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</w:pP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지원</w:t>
            </w: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FFFFFF"/>
                <w:spacing w:val="-8"/>
                <w:sz w:val="24"/>
                <w:szCs w:val="24"/>
              </w:rPr>
              <w:t>대상</w:t>
            </w:r>
            <w:r w:rsidRPr="006B4D71">
              <w:rPr>
                <w:rFonts w:ascii="Open Sans" w:eastAsia="Times New Roman" w:hAnsi="Open Sans" w:cs="Open Sans"/>
                <w:color w:val="FFFFFF"/>
                <w:spacing w:val="-8"/>
                <w:sz w:val="24"/>
                <w:szCs w:val="24"/>
              </w:rPr>
              <w:t> </w:t>
            </w:r>
          </w:p>
        </w:tc>
      </w:tr>
      <w:tr w:rsidR="00E13FC5" w:rsidRPr="006B4D71" w:rsidTr="005E0404">
        <w:trPr>
          <w:trHeight w:val="270"/>
          <w:tblCellSpacing w:w="7" w:type="dxa"/>
        </w:trPr>
        <w:tc>
          <w:tcPr>
            <w:tcW w:w="1675" w:type="dxa"/>
            <w:shd w:val="clear" w:color="auto" w:fill="F8F8F8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 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율촌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AI for All </w:t>
            </w:r>
          </w:p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펠로우십</w:t>
            </w:r>
          </w:p>
        </w:tc>
        <w:tc>
          <w:tcPr>
            <w:tcW w:w="1262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 </w:t>
            </w:r>
            <w:r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1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명</w:t>
            </w:r>
          </w:p>
        </w:tc>
        <w:tc>
          <w:tcPr>
            <w:tcW w:w="2112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학기당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1,000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만원</w:t>
            </w:r>
          </w:p>
          <w:p w:rsidR="00FB31D5" w:rsidRDefault="00E13FC5" w:rsidP="005E0404">
            <w:pPr>
              <w:wordWrap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color w:val="666666"/>
                <w:spacing w:val="-8"/>
                <w:sz w:val="16"/>
                <w:szCs w:val="16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>(</w:t>
            </w:r>
            <w:r w:rsidR="00FB31D5">
              <w:rPr>
                <w:rFonts w:ascii="맑은 고딕" w:eastAsia="맑은 고딕" w:hAnsi="맑은 고딕" w:cs="맑은 고딕" w:hint="eastAsia"/>
                <w:color w:val="666666"/>
                <w:spacing w:val="-8"/>
                <w:sz w:val="16"/>
                <w:szCs w:val="16"/>
              </w:rPr>
              <w:t xml:space="preserve">매학기 심사 후 </w:t>
            </w:r>
          </w:p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16"/>
                <w:szCs w:val="16"/>
              </w:rPr>
              <w:t>계속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666666"/>
                <w:spacing w:val="-8"/>
                <w:sz w:val="16"/>
                <w:szCs w:val="16"/>
              </w:rPr>
              <w:t>지급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Open Sans" w:hint="eastAsia"/>
                <w:color w:val="666666"/>
                <w:spacing w:val="-8"/>
                <w:sz w:val="16"/>
                <w:szCs w:val="16"/>
              </w:rPr>
              <w:t>가능)</w:t>
            </w:r>
          </w:p>
        </w:tc>
        <w:tc>
          <w:tcPr>
            <w:tcW w:w="3897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Pr="006B4D71" w:rsidRDefault="00E13FC5" w:rsidP="005E0404">
            <w:pPr>
              <w:wordWrap w:val="0"/>
              <w:spacing w:after="0" w:line="240" w:lineRule="auto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FD5CB3">
              <w:rPr>
                <w:rFonts w:ascii="Open Sans" w:eastAsia="Times New Roman" w:hAnsi="Open Sans" w:cs="Open Sans"/>
                <w:color w:val="666666"/>
                <w:spacing w:val="-8"/>
                <w:sz w:val="23"/>
                <w:szCs w:val="23"/>
              </w:rPr>
              <w:t xml:space="preserve">AI </w:t>
            </w:r>
            <w:r w:rsidRPr="00FD5CB3">
              <w:rPr>
                <w:rFonts w:ascii="맑은 고딕" w:eastAsia="맑은 고딕" w:hAnsi="맑은 고딕" w:cs="맑은 고딕"/>
                <w:color w:val="666666"/>
                <w:spacing w:val="-8"/>
                <w:sz w:val="23"/>
                <w:szCs w:val="23"/>
              </w:rPr>
              <w:t>응용분야</w:t>
            </w:r>
            <w:r w:rsidRPr="00FD5CB3">
              <w:rPr>
                <w:rFonts w:ascii="Open Sans" w:eastAsia="Times New Roman" w:hAnsi="Open Sans" w:cs="Open Sans"/>
                <w:color w:val="666666"/>
                <w:spacing w:val="-8"/>
                <w:sz w:val="23"/>
                <w:szCs w:val="23"/>
              </w:rPr>
              <w:t>(X+AI)</w:t>
            </w:r>
            <w:r w:rsidRPr="00FD5CB3">
              <w:rPr>
                <w:rFonts w:ascii="맑은 고딕" w:eastAsia="맑은 고딕" w:hAnsi="맑은 고딕" w:cs="맑은 고딕"/>
                <w:color w:val="666666"/>
                <w:spacing w:val="-8"/>
                <w:sz w:val="23"/>
                <w:szCs w:val="23"/>
              </w:rPr>
              <w:t>를</w:t>
            </w:r>
            <w:r w:rsidRPr="00FD5CB3">
              <w:rPr>
                <w:rFonts w:ascii="Open Sans" w:eastAsia="Times New Roman" w:hAnsi="Open Sans" w:cs="Open Sans"/>
                <w:color w:val="666666"/>
                <w:spacing w:val="-8"/>
                <w:sz w:val="23"/>
                <w:szCs w:val="23"/>
              </w:rPr>
              <w:t xml:space="preserve"> </w:t>
            </w:r>
            <w:r w:rsidRPr="00FD5CB3">
              <w:rPr>
                <w:rFonts w:ascii="맑은 고딕" w:eastAsia="맑은 고딕" w:hAnsi="맑은 고딕" w:cs="맑은 고딕"/>
                <w:color w:val="666666"/>
                <w:spacing w:val="-8"/>
                <w:sz w:val="23"/>
                <w:szCs w:val="23"/>
              </w:rPr>
              <w:t>연구하는</w:t>
            </w:r>
            <w:r w:rsidRPr="00FD5CB3">
              <w:rPr>
                <w:rFonts w:ascii="Open Sans" w:eastAsia="Times New Roman" w:hAnsi="Open Sans" w:cs="Open Sans"/>
                <w:color w:val="666666"/>
                <w:spacing w:val="-8"/>
                <w:sz w:val="23"/>
                <w:szCs w:val="23"/>
              </w:rPr>
              <w:t xml:space="preserve"> </w:t>
            </w:r>
            <w:r w:rsidRPr="00FD5CB3">
              <w:rPr>
                <w:rFonts w:ascii="맑은 고딕" w:eastAsia="맑은 고딕" w:hAnsi="맑은 고딕" w:cs="맑은 고딕"/>
                <w:color w:val="666666"/>
                <w:spacing w:val="-8"/>
                <w:sz w:val="23"/>
                <w:szCs w:val="23"/>
              </w:rPr>
              <w:t>학부생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및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대학원생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(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수료생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포함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),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학과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(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부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)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제한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없이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지원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가능</w:t>
            </w:r>
          </w:p>
        </w:tc>
      </w:tr>
      <w:tr w:rsidR="00E13FC5" w:rsidRPr="006B4D71" w:rsidTr="005E0404">
        <w:trPr>
          <w:trHeight w:val="270"/>
          <w:tblCellSpacing w:w="7" w:type="dxa"/>
        </w:trPr>
        <w:tc>
          <w:tcPr>
            <w:tcW w:w="1675" w:type="dxa"/>
            <w:shd w:val="clear" w:color="auto" w:fill="F8F8F8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 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율촌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AI Stars</w:t>
            </w:r>
          </w:p>
        </w:tc>
        <w:tc>
          <w:tcPr>
            <w:tcW w:w="1262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10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명</w:t>
            </w:r>
            <w:r>
              <w:rPr>
                <w:rFonts w:ascii="맑은 고딕" w:eastAsia="맑은 고딕" w:hAnsi="맑은 고딕" w:cs="맑은 고딕" w:hint="eastAsia"/>
                <w:color w:val="666666"/>
                <w:spacing w:val="-8"/>
                <w:sz w:val="24"/>
                <w:szCs w:val="24"/>
              </w:rPr>
              <w:t xml:space="preserve"> 내외</w:t>
            </w:r>
          </w:p>
        </w:tc>
        <w:tc>
          <w:tcPr>
            <w:tcW w:w="2112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>800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만원</w:t>
            </w:r>
          </w:p>
          <w:p w:rsidR="00E13FC5" w:rsidRPr="006B4D71" w:rsidRDefault="00E13FC5" w:rsidP="005E0404">
            <w:pPr>
              <w:wordWrap w:val="0"/>
              <w:spacing w:after="0" w:line="240" w:lineRule="auto"/>
              <w:jc w:val="center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>(1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16"/>
                <w:szCs w:val="16"/>
              </w:rPr>
              <w:t>회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666666"/>
                <w:spacing w:val="-8"/>
                <w:sz w:val="16"/>
                <w:szCs w:val="16"/>
              </w:rPr>
              <w:t>지급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16"/>
                <w:szCs w:val="16"/>
              </w:rPr>
              <w:t>) </w:t>
            </w:r>
          </w:p>
        </w:tc>
        <w:tc>
          <w:tcPr>
            <w:tcW w:w="3897" w:type="dxa"/>
            <w:shd w:val="clear" w:color="auto" w:fill="FFFFFF"/>
            <w:tcMar>
              <w:top w:w="45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3FC5" w:rsidRPr="006B4D71" w:rsidRDefault="00E13FC5" w:rsidP="005E0404">
            <w:pPr>
              <w:wordWrap w:val="0"/>
              <w:spacing w:after="0" w:line="240" w:lineRule="auto"/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</w:pP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AI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원천기술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(core AI)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전공</w:t>
            </w:r>
            <w:r w:rsidRPr="006B4D71">
              <w:rPr>
                <w:rFonts w:ascii="Open Sans" w:eastAsia="Times New Roman" w:hAnsi="Open Sans" w:cs="Open Sans"/>
                <w:color w:val="666666"/>
                <w:spacing w:val="-8"/>
                <w:sz w:val="24"/>
                <w:szCs w:val="24"/>
              </w:rPr>
              <w:t xml:space="preserve"> </w:t>
            </w:r>
            <w:r w:rsidRPr="006B4D71">
              <w:rPr>
                <w:rFonts w:ascii="맑은 고딕" w:eastAsia="맑은 고딕" w:hAnsi="맑은 고딕" w:cs="맑은 고딕"/>
                <w:color w:val="666666"/>
                <w:spacing w:val="-8"/>
                <w:sz w:val="24"/>
                <w:szCs w:val="24"/>
              </w:rPr>
              <w:t>대학원생</w:t>
            </w:r>
          </w:p>
        </w:tc>
      </w:tr>
    </w:tbl>
    <w:p w:rsidR="00BD3E19" w:rsidRDefault="00BD3E19" w:rsidP="00D5752B">
      <w:pPr>
        <w:numPr>
          <w:ilvl w:val="0"/>
          <w:numId w:val="1"/>
        </w:numPr>
        <w:shd w:val="clear" w:color="auto" w:fill="FFFFFF"/>
        <w:tabs>
          <w:tab w:val="clear" w:pos="2410"/>
          <w:tab w:val="num" w:pos="284"/>
        </w:tabs>
        <w:spacing w:before="100" w:beforeAutospacing="1" w:after="100" w:afterAutospacing="1" w:line="240" w:lineRule="auto"/>
        <w:ind w:left="283" w:hanging="170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BD3E19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r w:rsidRPr="00BD3E19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for All </w:t>
      </w:r>
      <w:r w:rsidRPr="00BD3E19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펠로우십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: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다양한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학문분야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(X)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에서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인공지능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(AI)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을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활용하여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창의적인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연구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(X+AI)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를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수행하는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우수한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학생을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장기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지원하는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장학금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</w:p>
    <w:p w:rsidR="006B4D71" w:rsidRPr="00BD3E19" w:rsidRDefault="006B4D71" w:rsidP="00D5752B">
      <w:pPr>
        <w:numPr>
          <w:ilvl w:val="0"/>
          <w:numId w:val="1"/>
        </w:numPr>
        <w:shd w:val="clear" w:color="auto" w:fill="FFFFFF"/>
        <w:tabs>
          <w:tab w:val="clear" w:pos="2410"/>
          <w:tab w:val="num" w:pos="284"/>
        </w:tabs>
        <w:spacing w:before="100" w:beforeAutospacing="1" w:after="100" w:afterAutospacing="1" w:line="240" w:lineRule="auto"/>
        <w:ind w:left="283" w:hanging="170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BD3E19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r w:rsidRPr="00BD3E19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Stars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: AI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원천기술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(core AI)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분야에서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우수한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연구성과를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보인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학생에게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수여하는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상금형</w:t>
      </w:r>
      <w:r w:rsidRPr="00BD3E19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BD3E19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장학금</w:t>
      </w:r>
    </w:p>
    <w:p w:rsidR="00BD3E19" w:rsidRPr="00BD3E19" w:rsidRDefault="00BD3E19" w:rsidP="00BD3E19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Open Sans" w:hAnsi="Open Sans" w:cs="Open Sans"/>
          <w:color w:val="000000"/>
          <w:spacing w:val="-8"/>
          <w:sz w:val="22"/>
          <w:szCs w:val="24"/>
        </w:rPr>
      </w:pP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※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지원자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여러분들은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본인에게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해당되는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장학금을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선택하여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지원하시기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바라며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,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해당되지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        </w:t>
      </w:r>
      <w:r>
        <w:rPr>
          <w:rFonts w:ascii="Open Sans" w:hAnsi="Open Sans" w:cs="Open Sans" w:hint="eastAsia"/>
          <w:color w:val="000000"/>
          <w:spacing w:val="-8"/>
          <w:sz w:val="22"/>
          <w:szCs w:val="24"/>
        </w:rPr>
        <w:t xml:space="preserve"> </w:t>
      </w:r>
      <w:r>
        <w:rPr>
          <w:rFonts w:ascii="Open Sans" w:hAnsi="Open Sans" w:cs="Open Sans"/>
          <w:color w:val="000000"/>
          <w:spacing w:val="-8"/>
          <w:sz w:val="22"/>
          <w:szCs w:val="24"/>
        </w:rPr>
        <w:t xml:space="preserve">         </w:t>
      </w:r>
      <w:r>
        <w:rPr>
          <w:rFonts w:ascii="Open Sans" w:hAnsi="Open Sans" w:cs="Open Sans" w:hint="eastAsia"/>
          <w:color w:val="000000"/>
          <w:spacing w:val="-8"/>
          <w:sz w:val="22"/>
          <w:szCs w:val="24"/>
        </w:rPr>
        <w:t xml:space="preserve"> </w:t>
      </w:r>
      <w:r>
        <w:rPr>
          <w:rFonts w:ascii="Open Sans" w:hAnsi="Open Sans" w:cs="Open Sans"/>
          <w:color w:val="000000"/>
          <w:spacing w:val="-8"/>
          <w:sz w:val="22"/>
          <w:szCs w:val="24"/>
        </w:rPr>
        <w:t xml:space="preserve">       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않는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장학금에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지원하신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경우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심사위원단이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판단하여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종류를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변경하여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심사할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수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color w:val="000000"/>
          <w:spacing w:val="-8"/>
          <w:sz w:val="22"/>
          <w:szCs w:val="24"/>
        </w:rPr>
        <w:t>있습니다</w:t>
      </w:r>
      <w:r w:rsidRPr="006B4D71">
        <w:rPr>
          <w:rFonts w:ascii="Open Sans" w:eastAsia="Times New Roman" w:hAnsi="Open Sans" w:cs="Open Sans"/>
          <w:color w:val="000000"/>
          <w:spacing w:val="-8"/>
          <w:sz w:val="22"/>
          <w:szCs w:val="24"/>
        </w:rPr>
        <w:t>. </w:t>
      </w:r>
    </w:p>
    <w:p w:rsidR="00BD3E19" w:rsidRPr="00AA6178" w:rsidRDefault="006B4D71" w:rsidP="00BD3E19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C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​</w:t>
      </w:r>
      <w:r w:rsidR="00BD3E19"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1.1. </w:t>
      </w:r>
      <w:r w:rsidR="00BD3E19"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r w:rsidR="00BD3E19"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for All </w:t>
      </w:r>
      <w:r w:rsidR="00BD3E19"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펠로우</w:t>
      </w:r>
      <w:r w:rsidR="00BD3E19" w:rsidRPr="006B4D71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십</w:t>
      </w:r>
      <w:r w:rsidR="00BD3E19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 xml:space="preserve"> </w:t>
      </w:r>
      <w:r w:rsidR="00BD3E19" w:rsidRPr="00AA6178">
        <w:rPr>
          <w:rFonts w:ascii="맑은 고딕" w:eastAsia="맑은 고딕" w:hAnsi="맑은 고딕" w:cs="맑은 고딕"/>
          <w:bCs/>
          <w:color w:val="C00000"/>
          <w:spacing w:val="-8"/>
          <w:sz w:val="24"/>
          <w:szCs w:val="24"/>
          <w:highlight w:val="yellow"/>
        </w:rPr>
        <w:t>(</w:t>
      </w:r>
      <w:r w:rsidR="00BD3E19" w:rsidRPr="00AA6178">
        <w:rPr>
          <w:rFonts w:ascii="맑은 고딕" w:eastAsia="맑은 고딕" w:hAnsi="맑은 고딕" w:cs="맑은 고딕" w:hint="eastAsia"/>
          <w:bCs/>
          <w:color w:val="C00000"/>
          <w:spacing w:val="-8"/>
          <w:sz w:val="24"/>
          <w:szCs w:val="24"/>
          <w:highlight w:val="yellow"/>
        </w:rPr>
        <w:t>모든 학과/과정</w:t>
      </w:r>
      <w:r w:rsidR="00BD3E19" w:rsidRPr="00AA6178">
        <w:rPr>
          <w:rFonts w:ascii="맑은 고딕" w:eastAsia="맑은 고딕" w:hAnsi="맑은 고딕" w:cs="맑은 고딕"/>
          <w:bCs/>
          <w:color w:val="C00000"/>
          <w:spacing w:val="-8"/>
          <w:sz w:val="24"/>
          <w:szCs w:val="24"/>
          <w:highlight w:val="yellow"/>
        </w:rPr>
        <w:t xml:space="preserve"> </w:t>
      </w:r>
      <w:r w:rsidR="00BD3E19" w:rsidRPr="00AA6178">
        <w:rPr>
          <w:rFonts w:ascii="맑은 고딕" w:eastAsia="맑은 고딕" w:hAnsi="맑은 고딕" w:cs="맑은 고딕" w:hint="eastAsia"/>
          <w:bCs/>
          <w:color w:val="C00000"/>
          <w:spacing w:val="-8"/>
          <w:sz w:val="24"/>
          <w:szCs w:val="24"/>
          <w:highlight w:val="yellow"/>
        </w:rPr>
        <w:t>대상 장학금)</w:t>
      </w:r>
    </w:p>
    <w:p w:rsidR="00BD3E19" w:rsidRPr="006B4D71" w:rsidRDefault="00BD3E19" w:rsidP="00BD3E19">
      <w:pPr>
        <w:numPr>
          <w:ilvl w:val="0"/>
          <w:numId w:val="1"/>
        </w:numPr>
        <w:shd w:val="clear" w:color="auto" w:fill="FFFFFF"/>
        <w:tabs>
          <w:tab w:val="clear" w:pos="2410"/>
          <w:tab w:val="num" w:pos="284"/>
        </w:tabs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선발인원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: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1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명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 </w:t>
      </w:r>
    </w:p>
    <w:p w:rsidR="00BD3E19" w:rsidRPr="006B4D71" w:rsidRDefault="00BD3E19" w:rsidP="00BD3E19">
      <w:pPr>
        <w:numPr>
          <w:ilvl w:val="0"/>
          <w:numId w:val="1"/>
        </w:numPr>
        <w:shd w:val="clear" w:color="auto" w:fill="FFFFFF"/>
        <w:tabs>
          <w:tab w:val="clear" w:pos="2410"/>
          <w:tab w:val="num" w:pos="284"/>
        </w:tabs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금액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: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학기별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1,000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만원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지급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(3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, </w:t>
      </w:r>
      <w:r w:rsidR="00025C78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8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D0161D">
        <w:rPr>
          <w:rFonts w:ascii="맑은 고딕" w:eastAsia="맑은 고딕" w:hAnsi="맑은 고딕" w:cs="맑은 고딕" w:hint="eastAsia"/>
          <w:color w:val="000000"/>
          <w:spacing w:val="-8"/>
          <w:sz w:val="20"/>
          <w:szCs w:val="24"/>
        </w:rPr>
        <w:t>※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학기별로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계속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지원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심사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>(1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월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, </w:t>
      </w:r>
      <w:r w:rsidR="00025C78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>6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월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)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실시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,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합격하면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학위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취득 시까지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최대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5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년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지원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가능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="00FB31D5" w:rsidRPr="00FB31D5">
        <w:rPr>
          <w:rFonts w:ascii="맑은 고딕" w:eastAsia="맑은 고딕" w:hAnsi="맑은 고딕" w:hint="eastAsia"/>
          <w:color w:val="000000"/>
          <w:spacing w:val="-8"/>
          <w:sz w:val="22"/>
          <w:szCs w:val="22"/>
        </w:rPr>
        <w:t>※ 학업장려장학금(생활비 지원)으로, 타 재단(기업)등의 생활비성 교외 장학금 수혜자는 지원 불가</w:t>
      </w:r>
    </w:p>
    <w:p w:rsidR="00BD3E19" w:rsidRPr="006B4D71" w:rsidRDefault="00BD3E19" w:rsidP="00BD3E19">
      <w:pPr>
        <w:numPr>
          <w:ilvl w:val="0"/>
          <w:numId w:val="1"/>
        </w:numPr>
        <w:shd w:val="clear" w:color="auto" w:fill="FFFFFF"/>
        <w:tabs>
          <w:tab w:val="clear" w:pos="2410"/>
          <w:tab w:val="num" w:pos="284"/>
        </w:tabs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지원자격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서울대학교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학부생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재적생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포함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)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또는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대학원생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수료생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포함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으로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,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lastRenderedPageBreak/>
        <w:t>소속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부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제한이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없으며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,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자신의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전공분야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“X”(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및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분야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없음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“AI”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접목하여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창의적인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응용연구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“X+AI”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수행하여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,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탁월한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연구성과를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달성하였거나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우수한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잠재력을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증명할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있는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생</w:t>
      </w:r>
    </w:p>
    <w:p w:rsidR="00BD3E19" w:rsidRPr="006B4D71" w:rsidRDefault="00BD3E19" w:rsidP="00BD3E19">
      <w:pPr>
        <w:numPr>
          <w:ilvl w:val="0"/>
          <w:numId w:val="1"/>
        </w:numPr>
        <w:shd w:val="clear" w:color="auto" w:fill="FFFFFF"/>
        <w:tabs>
          <w:tab w:val="clear" w:pos="2410"/>
          <w:tab w:val="num" w:pos="284"/>
        </w:tabs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202</w:t>
      </w:r>
      <w:r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1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미선정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재지원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가능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횟수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없음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</w:p>
    <w:p w:rsidR="006B4D71" w:rsidRPr="006B4D71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6B4D71" w:rsidRPr="00AA6178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C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1.</w:t>
      </w:r>
      <w:r w:rsidR="00BD3E19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2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. 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Stars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장학금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 xml:space="preserve">(AI </w:t>
      </w:r>
      <w:r w:rsidR="00AA6178" w:rsidRPr="00AA6178">
        <w:rPr>
          <w:rFonts w:asciiTheme="minorEastAsia" w:hAnsiTheme="minorEastAsia" w:cs="Open Sans" w:hint="eastAsia"/>
          <w:color w:val="C00000"/>
          <w:spacing w:val="-8"/>
          <w:sz w:val="24"/>
          <w:szCs w:val="24"/>
          <w:highlight w:val="yellow"/>
        </w:rPr>
        <w:t>전공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 xml:space="preserve"> </w:t>
      </w:r>
      <w:r w:rsidR="00AA6178" w:rsidRPr="00AA6178">
        <w:rPr>
          <w:rFonts w:asciiTheme="minorEastAsia" w:hAnsiTheme="minorEastAsia" w:cs="Open Sans" w:hint="eastAsia"/>
          <w:color w:val="C00000"/>
          <w:spacing w:val="-8"/>
          <w:sz w:val="24"/>
          <w:szCs w:val="24"/>
          <w:highlight w:val="yellow"/>
        </w:rPr>
        <w:t>학과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>/</w:t>
      </w:r>
      <w:r w:rsidR="00AA6178" w:rsidRPr="00AA6178">
        <w:rPr>
          <w:rFonts w:asciiTheme="minorEastAsia" w:hAnsiTheme="minorEastAsia" w:cs="Open Sans" w:hint="eastAsia"/>
          <w:color w:val="C00000"/>
          <w:spacing w:val="-8"/>
          <w:sz w:val="24"/>
          <w:szCs w:val="24"/>
          <w:highlight w:val="yellow"/>
        </w:rPr>
        <w:t>과정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 xml:space="preserve"> </w:t>
      </w:r>
      <w:r w:rsidR="00AA6178" w:rsidRPr="00AA6178">
        <w:rPr>
          <w:rFonts w:asciiTheme="minorEastAsia" w:hAnsiTheme="minorEastAsia" w:cs="Open Sans" w:hint="eastAsia"/>
          <w:color w:val="C00000"/>
          <w:spacing w:val="-8"/>
          <w:sz w:val="24"/>
          <w:szCs w:val="24"/>
          <w:highlight w:val="yellow"/>
        </w:rPr>
        <w:t>대상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 xml:space="preserve"> </w:t>
      </w:r>
      <w:r w:rsidR="00AA6178" w:rsidRPr="00AA6178">
        <w:rPr>
          <w:rFonts w:asciiTheme="minorEastAsia" w:hAnsiTheme="minorEastAsia" w:cs="Open Sans" w:hint="eastAsia"/>
          <w:color w:val="C00000"/>
          <w:spacing w:val="-8"/>
          <w:sz w:val="24"/>
          <w:szCs w:val="24"/>
          <w:highlight w:val="yellow"/>
        </w:rPr>
        <w:t>장학금</w:t>
      </w:r>
      <w:r w:rsidR="00AA6178" w:rsidRPr="00AA6178">
        <w:rPr>
          <w:rFonts w:ascii="Open Sans" w:eastAsia="Times New Roman" w:hAnsi="Open Sans" w:cs="Open Sans"/>
          <w:color w:val="C00000"/>
          <w:spacing w:val="-8"/>
          <w:sz w:val="24"/>
          <w:szCs w:val="24"/>
          <w:highlight w:val="yellow"/>
        </w:rPr>
        <w:t>)</w:t>
      </w:r>
    </w:p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선발인원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: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10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명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 </w:t>
      </w:r>
      <w:r w:rsidR="00C168AC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내외</w:t>
      </w:r>
    </w:p>
    <w:p w:rsidR="006B4D71" w:rsidRPr="00D0161D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지원금액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: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공과대학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1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등록금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상당액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(800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만원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)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일시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지급</w:t>
      </w:r>
      <w:r w:rsidR="00747D3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="00381E83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8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="00D0161D" w:rsidRPr="00D0161D">
        <w:rPr>
          <w:rFonts w:ascii="맑은 고딕" w:eastAsia="맑은 고딕" w:hAnsi="맑은 고딕" w:cs="맑은 고딕" w:hint="eastAsia"/>
          <w:color w:val="000000"/>
          <w:spacing w:val="-8"/>
          <w:sz w:val="20"/>
          <w:szCs w:val="24"/>
        </w:rPr>
        <w:t>※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1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회만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지급하며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,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장학금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수혜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여부와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일체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 xml:space="preserve"> </w:t>
      </w:r>
      <w:r w:rsidRPr="00D0161D">
        <w:rPr>
          <w:rFonts w:ascii="맑은 고딕" w:eastAsia="맑은 고딕" w:hAnsi="맑은 고딕" w:cs="맑은 고딕" w:hint="eastAsia"/>
          <w:bCs/>
          <w:color w:val="000000"/>
          <w:spacing w:val="-8"/>
          <w:sz w:val="22"/>
          <w:szCs w:val="24"/>
        </w:rPr>
        <w:t>무관</w:t>
      </w:r>
      <w:r w:rsidRPr="00D0161D"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4"/>
        </w:rPr>
        <w:t> </w:t>
      </w:r>
    </w:p>
    <w:p w:rsidR="006B4D71" w:rsidRPr="006B4D71" w:rsidRDefault="006B4D71" w:rsidP="00F41B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지원자격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  <w:t xml:space="preserve">AI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원천기술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분야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(core AI)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수행하는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서울대학교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대학원생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수료생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포함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으로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,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br/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영향력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있는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CS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최우수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학회에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원천기술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분야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논문을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발표한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또는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그에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준하는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우수성을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입증할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있는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생</w:t>
      </w:r>
    </w:p>
    <w:p w:rsidR="00BD3E19" w:rsidRPr="00BD3E19" w:rsidRDefault="006B4D71" w:rsidP="00BD3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202</w:t>
      </w:r>
      <w:r w:rsidR="0028031F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1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미선정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재지원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가능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횟수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없음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),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기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수혜자는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새로운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성과가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있더라도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재선정하지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않음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. </w:t>
      </w:r>
    </w:p>
    <w:p w:rsidR="006B4D71" w:rsidRDefault="006B4D71" w:rsidP="006B4D71">
      <w:pPr>
        <w:shd w:val="clear" w:color="auto" w:fill="FFFFFF"/>
        <w:spacing w:after="0" w:line="240" w:lineRule="auto"/>
      </w:pPr>
    </w:p>
    <w:p w:rsidR="008E0A8F" w:rsidRDefault="008E0A8F" w:rsidP="006B4D71">
      <w:pPr>
        <w:shd w:val="clear" w:color="auto" w:fill="FFFFFF"/>
        <w:spacing w:after="0" w:line="240" w:lineRule="auto"/>
        <w:rPr>
          <w:rFonts w:ascii="Open Sans" w:hAnsi="Open Sans" w:cs="Open Sans"/>
          <w:color w:val="000000"/>
          <w:spacing w:val="-8"/>
          <w:sz w:val="24"/>
          <w:szCs w:val="24"/>
        </w:rPr>
      </w:pPr>
    </w:p>
    <w:p w:rsidR="008E0A8F" w:rsidRDefault="008E0A8F" w:rsidP="006B4D71">
      <w:pPr>
        <w:shd w:val="clear" w:color="auto" w:fill="FFFFFF"/>
        <w:spacing w:after="0" w:line="240" w:lineRule="auto"/>
        <w:rPr>
          <w:rFonts w:ascii="Open Sans" w:hAnsi="Open Sans" w:cs="Open Sans"/>
          <w:color w:val="000000"/>
          <w:spacing w:val="-8"/>
          <w:sz w:val="24"/>
          <w:szCs w:val="24"/>
        </w:rPr>
      </w:pPr>
    </w:p>
    <w:p w:rsidR="0028031F" w:rsidRDefault="0028031F" w:rsidP="006B4D71">
      <w:pPr>
        <w:shd w:val="clear" w:color="auto" w:fill="FFFFFF"/>
        <w:spacing w:after="0" w:line="240" w:lineRule="auto"/>
        <w:rPr>
          <w:rFonts w:ascii="Open Sans" w:hAnsi="Open Sans" w:cs="Open Sans"/>
          <w:color w:val="000000"/>
          <w:spacing w:val="-8"/>
          <w:sz w:val="24"/>
          <w:szCs w:val="24"/>
        </w:rPr>
      </w:pPr>
    </w:p>
    <w:p w:rsidR="00A202CB" w:rsidRDefault="00A202CB" w:rsidP="006B4D71">
      <w:pPr>
        <w:shd w:val="clear" w:color="auto" w:fill="FFFFFF"/>
        <w:spacing w:after="0" w:line="240" w:lineRule="auto"/>
        <w:rPr>
          <w:rFonts w:ascii="Open Sans" w:hAnsi="Open Sans" w:cs="Open Sans"/>
          <w:color w:val="000000"/>
          <w:spacing w:val="-8"/>
          <w:sz w:val="24"/>
          <w:szCs w:val="24"/>
        </w:rPr>
      </w:pPr>
    </w:p>
    <w:p w:rsidR="00A202CB" w:rsidRDefault="00A202CB" w:rsidP="006B4D71">
      <w:pPr>
        <w:shd w:val="clear" w:color="auto" w:fill="FFFFFF"/>
        <w:spacing w:after="0" w:line="240" w:lineRule="auto"/>
        <w:rPr>
          <w:rFonts w:ascii="Open Sans" w:hAnsi="Open Sans" w:cs="Open Sans"/>
          <w:color w:val="000000"/>
          <w:spacing w:val="-8"/>
          <w:sz w:val="24"/>
          <w:szCs w:val="24"/>
        </w:rPr>
      </w:pPr>
    </w:p>
    <w:p w:rsidR="00A202CB" w:rsidRDefault="00A202CB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</w:pPr>
    </w:p>
    <w:p w:rsidR="00A202CB" w:rsidRDefault="00A202CB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</w:pPr>
    </w:p>
    <w:p w:rsidR="006B4D71" w:rsidRPr="006B4D71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2.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지원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안</w:t>
      </w:r>
      <w:r w:rsidRPr="006B4D71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내</w:t>
      </w:r>
    </w:p>
    <w:p w:rsidR="006B4D71" w:rsidRPr="006B4D71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6B4D71" w:rsidRPr="006B4D71" w:rsidRDefault="006B4D71" w:rsidP="00D016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2.1.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지원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방법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</w:p>
    <w:p w:rsidR="006B4D71" w:rsidRPr="00BD3E19" w:rsidRDefault="00BD3E19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  <w:u w:val="single"/>
        </w:rPr>
        <w:t>아래 링크를 통해 온라인 제출</w:t>
      </w:r>
    </w:p>
    <w:p w:rsidR="004E5AA5" w:rsidRPr="004E5AA5" w:rsidRDefault="00BD3E19" w:rsidP="00C716FB">
      <w:pPr>
        <w:numPr>
          <w:ilvl w:val="0"/>
          <w:numId w:val="1"/>
        </w:numPr>
        <w:shd w:val="clear" w:color="auto" w:fill="FFFFFF"/>
        <w:tabs>
          <w:tab w:val="clear" w:pos="2410"/>
          <w:tab w:val="num" w:pos="284"/>
        </w:tabs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4E5AA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r w:rsidRPr="004E5AA5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 xml:space="preserve"> AI for All </w:t>
      </w:r>
      <w:r w:rsidRPr="004E5AA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펠로우십</w:t>
      </w:r>
      <w:r w:rsidRPr="004E5AA5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 xml:space="preserve"> </w:t>
      </w:r>
      <w:r w:rsidRPr="004E5AA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지원하기</w:t>
      </w:r>
      <w:r w:rsidRPr="004E5AA5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: </w:t>
      </w:r>
      <w:hyperlink r:id="rId7" w:history="1">
        <w:r w:rsidR="004E5AA5" w:rsidRPr="00CB3A54">
          <w:rPr>
            <w:rStyle w:val="af1"/>
          </w:rPr>
          <w:t>https://forms.gle/UisWRTi9U5dWkeyT9</w:t>
        </w:r>
      </w:hyperlink>
      <w:r w:rsidR="004E5AA5">
        <w:t xml:space="preserve"> </w:t>
      </w:r>
    </w:p>
    <w:p w:rsidR="00BD3E19" w:rsidRPr="004E5AA5" w:rsidRDefault="00BD3E19" w:rsidP="00C716FB">
      <w:pPr>
        <w:numPr>
          <w:ilvl w:val="0"/>
          <w:numId w:val="1"/>
        </w:numPr>
        <w:shd w:val="clear" w:color="auto" w:fill="FFFFFF"/>
        <w:tabs>
          <w:tab w:val="clear" w:pos="2410"/>
          <w:tab w:val="num" w:pos="284"/>
        </w:tabs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4E5AA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r w:rsidRPr="004E5AA5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 xml:space="preserve"> AI Stars </w:t>
      </w:r>
      <w:r w:rsidRPr="004E5AA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지원하기:</w:t>
      </w:r>
      <w:r w:rsidRPr="004E5AA5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 xml:space="preserve"> </w:t>
      </w:r>
      <w:hyperlink r:id="rId8" w:history="1">
        <w:r w:rsidRPr="00CE52A2">
          <w:rPr>
            <w:rStyle w:val="af1"/>
          </w:rPr>
          <w:t>https://forms.gle/bCn1wqmjcEhemzxS7</w:t>
        </w:r>
      </w:hyperlink>
    </w:p>
    <w:p w:rsidR="006B4D71" w:rsidRDefault="006B4D71" w:rsidP="00BD3E19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D0161D" w:rsidRPr="006B4D71" w:rsidRDefault="00D0161D" w:rsidP="00D016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lastRenderedPageBreak/>
        <w:t xml:space="preserve">2.2.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제출서</w:t>
      </w:r>
      <w:r w:rsidRPr="006B4D71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류</w:t>
      </w:r>
      <w:r w:rsidR="0028031F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 xml:space="preserve"> </w:t>
      </w:r>
      <w:r w:rsidR="0028031F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(</w:t>
      </w:r>
      <w:r w:rsidR="0028031F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 xml:space="preserve">모든 서류는 병합하여 하나의 </w:t>
      </w:r>
      <w:r w:rsidR="0028031F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 xml:space="preserve">PDF </w:t>
      </w:r>
      <w:r w:rsidR="0028031F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파일로 제출</w:t>
      </w:r>
      <w:r w:rsidR="0028031F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)</w:t>
      </w:r>
    </w:p>
    <w:p w:rsidR="00D0161D" w:rsidRDefault="00D0161D" w:rsidP="00D01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</w:t>
      </w:r>
      <w:r w:rsidR="00161ED5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서 </w:t>
      </w:r>
      <w:r w:rsidR="00161ED5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="00BD3E19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지원하기 링크에서 양식 다운로드</w:t>
      </w:r>
      <w:r w:rsidR="00161ED5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</w:p>
    <w:p w:rsidR="005E3EC1" w:rsidRPr="006B4D71" w:rsidRDefault="005E3EC1" w:rsidP="005E3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성적증명서</w:t>
      </w:r>
      <w:r w:rsidR="00BD3E19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 </w:t>
      </w:r>
      <w:r w:rsidR="00BD3E19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="00BD3E19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학부</w:t>
      </w:r>
      <w:r w:rsidR="00584B33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생은 학부 성적증명서,</w:t>
      </w:r>
      <w:r w:rsidR="00584B33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="00584B33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대학원생은 대학원 성적증명서)</w:t>
      </w:r>
    </w:p>
    <w:p w:rsidR="005E3EC1" w:rsidRPr="005E3EC1" w:rsidRDefault="005E3EC1" w:rsidP="005E3E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재학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재적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)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증명서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또는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연구생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증명서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</w:p>
    <w:p w:rsidR="00D0161D" w:rsidRPr="006B4D71" w:rsidRDefault="00D0161D" w:rsidP="00D01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연구성과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증빙자료</w:t>
      </w:r>
      <w:r w:rsidR="0028031F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논문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파일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등</w:t>
      </w:r>
      <w:r w:rsidRPr="006B4D7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</w:p>
    <w:p w:rsidR="00D0161D" w:rsidRPr="005E3EC1" w:rsidRDefault="00D0161D" w:rsidP="00D26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5E3EC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지도교수</w:t>
      </w:r>
      <w:r w:rsidRPr="005E3EC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5E3EC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추천서</w:t>
      </w:r>
      <w:r w:rsidR="00BD3E19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 </w:t>
      </w:r>
      <w:r w:rsidR="005E3EC1" w:rsidRPr="005E3EC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 </w:t>
      </w:r>
      <w:r w:rsidR="005E3EC1" w:rsidRPr="005E3EC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 xml:space="preserve">※ </w:t>
      </w:r>
      <w:r w:rsidR="005E3EC1" w:rsidRPr="005E3EC1">
        <w:rPr>
          <w:rFonts w:ascii="맑은 고딕" w:eastAsia="맑은 고딕" w:hAnsi="맑은 고딕" w:cs="맑은 고딕"/>
          <w:color w:val="000000"/>
          <w:spacing w:val="-8"/>
          <w:sz w:val="24"/>
          <w:szCs w:val="24"/>
        </w:rPr>
        <w:t>1</w:t>
      </w:r>
      <w:r w:rsidR="005E3EC1" w:rsidRPr="005E3EC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 xml:space="preserve">차 합격자에 한해 별도 제출예정 </w:t>
      </w:r>
      <w:r w:rsidR="005E3EC1" w:rsidRPr="005E3EC1">
        <w:rPr>
          <w:rFonts w:ascii="맑은 고딕" w:eastAsia="맑은 고딕" w:hAnsi="맑은 고딕" w:cs="맑은 고딕"/>
          <w:color w:val="000000"/>
          <w:spacing w:val="-8"/>
          <w:sz w:val="24"/>
          <w:szCs w:val="24"/>
        </w:rPr>
        <w:t>(</w:t>
      </w:r>
      <w:r w:rsidRPr="005E3EC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학생이</w:t>
      </w:r>
      <w:r w:rsidRPr="005E3EC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5E3EC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제출하지</w:t>
      </w:r>
      <w:r w:rsidRPr="005E3EC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5E3EC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않음</w:t>
      </w:r>
      <w:r w:rsidR="005E3EC1" w:rsidRPr="005E3EC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Pr="005E3EC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 </w:t>
      </w:r>
    </w:p>
    <w:p w:rsidR="00D0161D" w:rsidRPr="00D0161D" w:rsidRDefault="00D0161D" w:rsidP="00D0161D">
      <w:pPr>
        <w:shd w:val="clear" w:color="auto" w:fill="FFFFFF"/>
        <w:spacing w:before="100" w:beforeAutospacing="1" w:after="100" w:afterAutospacing="1" w:line="240" w:lineRule="auto"/>
        <w:ind w:left="283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6B4D71" w:rsidRPr="006B4D71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3.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일정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> </w:t>
      </w:r>
    </w:p>
    <w:p w:rsidR="006B4D71" w:rsidRPr="00907F7B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</w:pP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온라인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지원서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접수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: 202</w:t>
      </w:r>
      <w:r w:rsidR="0028031F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2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. 6. </w:t>
      </w:r>
      <w:r w:rsidR="00BD3E19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9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.</w:t>
      </w:r>
      <w:r w:rsidR="005E3EC1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(</w:t>
      </w:r>
      <w:r w:rsidR="00BD3E19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목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) </w:t>
      </w:r>
      <w:r w:rsidR="0028031F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–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 </w:t>
      </w:r>
      <w:r w:rsidR="0028031F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6</w:t>
      </w:r>
      <w:r w:rsidR="0028031F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.</w:t>
      </w:r>
      <w:r w:rsidR="0028031F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 </w:t>
      </w:r>
      <w:r w:rsidR="00BD3E19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30</w:t>
      </w:r>
      <w:r w:rsidR="0028031F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.</w:t>
      </w:r>
      <w:r w:rsidR="005E3EC1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(</w:t>
      </w:r>
      <w:r w:rsidR="00BD3E19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목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 xml:space="preserve">) </w:t>
      </w:r>
      <w:r w:rsidR="0028031F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17</w:t>
      </w:r>
      <w:r w:rsidR="0028031F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시</w:t>
      </w:r>
      <w:r w:rsidRPr="00907F7B">
        <w:rPr>
          <w:rFonts w:ascii="맑은 고딕" w:eastAsia="맑은 고딕" w:hAnsi="맑은 고딕" w:cs="맑은 고딕" w:hint="eastAsia"/>
          <w:b/>
          <w:bCs/>
          <w:color w:val="C00000"/>
          <w:spacing w:val="-8"/>
          <w:sz w:val="24"/>
          <w:szCs w:val="24"/>
        </w:rPr>
        <w:t>까지</w:t>
      </w:r>
      <w:r w:rsidRPr="00907F7B">
        <w:rPr>
          <w:rFonts w:ascii="맑은 고딕" w:eastAsia="맑은 고딕" w:hAnsi="맑은 고딕" w:cs="맑은 고딕"/>
          <w:b/>
          <w:bCs/>
          <w:color w:val="C00000"/>
          <w:spacing w:val="-8"/>
          <w:sz w:val="24"/>
          <w:szCs w:val="24"/>
        </w:rPr>
        <w:t> </w:t>
      </w:r>
    </w:p>
    <w:p w:rsidR="006B4D71" w:rsidRPr="00FB31D5" w:rsidRDefault="006B4D71" w:rsidP="00FB31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최종수혜자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발표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:</w:t>
      </w:r>
      <w:r w:rsidR="0028031F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2022. 7. </w:t>
      </w:r>
      <w:r w:rsidR="005A0A34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11</w:t>
      </w:r>
      <w:r w:rsidR="0028031F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. (</w:t>
      </w:r>
      <w:r w:rsidR="005A0A34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월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</w:t>
      </w:r>
      <w:r w:rsidR="005A0A34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="005A0A34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예정</w:t>
      </w:r>
      <w:r w:rsidR="00FB31D5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 </w:t>
      </w:r>
      <w:r w:rsidR="00FB31D5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="00FB31D5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 </w:t>
      </w:r>
      <w:r w:rsidR="00FB31D5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                                        </w:t>
      </w:r>
      <w:r w:rsidR="00FB31D5" w:rsidRPr="00FB31D5">
        <w:rPr>
          <w:rFonts w:ascii="맑은 고딕" w:eastAsia="맑은 고딕" w:hAnsi="맑은 고딕" w:hint="eastAsia"/>
          <w:color w:val="000000"/>
          <w:spacing w:val="-8"/>
          <w:shd w:val="clear" w:color="auto" w:fill="FFFFFF"/>
        </w:rPr>
        <w:t>※ 7. 12. (화) 10시까지 자기소개서 필수 제출</w:t>
      </w:r>
      <w:r w:rsidR="00E80A0D">
        <w:rPr>
          <w:rFonts w:ascii="맑은 고딕" w:eastAsia="맑은 고딕" w:hAnsi="맑은 고딕" w:hint="eastAsia"/>
          <w:color w:val="000000"/>
          <w:spacing w:val="-8"/>
          <w:shd w:val="clear" w:color="auto" w:fill="FFFFFF"/>
        </w:rPr>
        <w:t xml:space="preserve"> </w:t>
      </w:r>
      <w:r w:rsidR="00E80A0D" w:rsidRPr="00FB31D5">
        <w:rPr>
          <w:rFonts w:ascii="맑은 고딕" w:eastAsia="맑은 고딕" w:hAnsi="맑은 고딕" w:hint="eastAsia"/>
          <w:color w:val="000000"/>
          <w:spacing w:val="-8"/>
          <w:shd w:val="clear" w:color="auto" w:fill="FFFFFF"/>
        </w:rPr>
        <w:t>(PPT 1장, 합격자 발표시 양식 송부 예정)</w:t>
      </w:r>
    </w:p>
    <w:p w:rsidR="006B4D71" w:rsidRPr="00907F7B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수여식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: </w:t>
      </w:r>
      <w:r w:rsidR="0028031F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2022. 7. 13. (</w:t>
      </w:r>
      <w:r w:rsidR="0028031F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수)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="009B205C" w:rsidRPr="000054B6">
        <w:rPr>
          <w:rFonts w:ascii="맑은 고딕" w:eastAsia="맑은 고딕" w:hAnsi="맑은 고딕" w:cs="맑은 고딕" w:hint="eastAsia"/>
          <w:b/>
          <w:color w:val="FF0000"/>
          <w:spacing w:val="-8"/>
          <w:sz w:val="20"/>
          <w:szCs w:val="24"/>
        </w:rPr>
        <w:t>※</w:t>
      </w:r>
      <w:r w:rsidR="009B205C" w:rsidRPr="000054B6">
        <w:rPr>
          <w:rFonts w:ascii="맑은 고딕" w:eastAsia="맑은 고딕" w:hAnsi="맑은 고딕" w:cs="맑은 고딕"/>
          <w:b/>
          <w:bCs/>
          <w:color w:val="FF0000"/>
          <w:spacing w:val="-8"/>
          <w:sz w:val="22"/>
          <w:szCs w:val="24"/>
        </w:rPr>
        <w:t xml:space="preserve"> </w:t>
      </w:r>
      <w:r w:rsidR="009B205C" w:rsidRPr="000054B6">
        <w:rPr>
          <w:rFonts w:ascii="맑은 고딕" w:eastAsia="맑은 고딕" w:hAnsi="맑은 고딕" w:cs="맑은 고딕" w:hint="eastAsia"/>
          <w:b/>
          <w:bCs/>
          <w:color w:val="FF0000"/>
          <w:spacing w:val="-8"/>
          <w:sz w:val="24"/>
          <w:szCs w:val="24"/>
        </w:rPr>
        <w:t>합격자 필참</w:t>
      </w:r>
    </w:p>
    <w:p w:rsidR="006B4D71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지급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(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계좌이체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): 202</w:t>
      </w:r>
      <w:r w:rsidR="009B205C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2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="00B07F4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8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월</w:t>
      </w:r>
    </w:p>
    <w:p w:rsidR="00A202CB" w:rsidRPr="00A202CB" w:rsidRDefault="00A202CB" w:rsidP="00A202CB">
      <w:pPr>
        <w:shd w:val="clear" w:color="auto" w:fill="FFFFFF"/>
        <w:spacing w:before="100" w:beforeAutospacing="1" w:after="100" w:afterAutospacing="1" w:line="240" w:lineRule="auto"/>
        <w:ind w:left="113"/>
        <w:rPr>
          <w:rFonts w:ascii="맑은 고딕" w:eastAsia="맑은 고딕" w:hAnsi="맑은 고딕" w:cs="맑은 고딕"/>
          <w:bCs/>
          <w:color w:val="000000"/>
          <w:spacing w:val="-8"/>
          <w:sz w:val="22"/>
          <w:szCs w:val="22"/>
        </w:rPr>
      </w:pPr>
      <w:r w:rsidRPr="00A202CB">
        <w:rPr>
          <w:rFonts w:ascii="맑은 고딕" w:eastAsia="맑은 고딕" w:hAnsi="맑은 고딕" w:cs="Open Sans" w:hint="eastAsia"/>
          <w:color w:val="000000"/>
          <w:spacing w:val="-8"/>
          <w:sz w:val="22"/>
          <w:szCs w:val="22"/>
          <w:u w:val="single"/>
        </w:rPr>
        <w:t>※ 장학생 선발 및 인원, 장학금 지급 시기는 내부사정에 따라 변동 가능 </w:t>
      </w:r>
    </w:p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</w:p>
    <w:p w:rsidR="006B4D71" w:rsidRPr="006B4D71" w:rsidRDefault="006B4D71" w:rsidP="006B4D71">
      <w:pPr>
        <w:shd w:val="clear" w:color="auto" w:fill="FFFFFF"/>
        <w:wordWrap w:val="0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4.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율촌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AI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장학생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의무사항</w:t>
      </w:r>
      <w:r w:rsidRPr="006B4D7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 </w:t>
      </w:r>
    </w:p>
    <w:p w:rsidR="006B4D71" w:rsidRDefault="006B4D71" w:rsidP="00907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장학생으로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선발된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학생은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절차에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따라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수령하고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제출한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연구계획에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따라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성실하게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연구를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수행할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의무를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갖습니다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.</w:t>
      </w:r>
    </w:p>
    <w:p w:rsidR="009B205C" w:rsidRPr="009B205C" w:rsidRDefault="009B205C" w:rsidP="009B20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율촌 </w:t>
      </w:r>
      <w:r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AI </w:t>
      </w:r>
      <w:r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 xml:space="preserve">장학생으로 선발된 학생은 </w:t>
      </w:r>
      <w:r w:rsidRPr="007B451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  <w:u w:val="single"/>
        </w:rPr>
        <w:t>장학금 수여식에 참석할 의무</w:t>
      </w:r>
      <w:r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를 갖습니다.</w:t>
      </w:r>
    </w:p>
    <w:p w:rsidR="0092646B" w:rsidRDefault="006B4D71" w:rsidP="009B20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농심그룹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율촌재단은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우리나라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발전을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위하여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‘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’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출연하였으며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,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수혜자는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재단에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대하여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그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외의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어떠한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의무도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갖지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907F7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않습니다</w:t>
      </w:r>
      <w:r w:rsidRPr="00907F7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. </w:t>
      </w:r>
    </w:p>
    <w:p w:rsidR="007B4511" w:rsidRPr="009B205C" w:rsidRDefault="007B4511" w:rsidP="007B4511">
      <w:pPr>
        <w:shd w:val="clear" w:color="auto" w:fill="FFFFFF"/>
        <w:spacing w:before="100" w:beforeAutospacing="1" w:after="100" w:afterAutospacing="1" w:line="240" w:lineRule="auto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</w:p>
    <w:p w:rsidR="006B4D71" w:rsidRPr="006B4D71" w:rsidRDefault="006B4D71" w:rsidP="006B4D7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-8"/>
          <w:sz w:val="24"/>
          <w:szCs w:val="24"/>
        </w:rPr>
      </w:pP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5.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장학금</w:t>
      </w:r>
      <w:r w:rsidRPr="006B4D71">
        <w:rPr>
          <w:rFonts w:ascii="Open Sans" w:eastAsia="Times New Roman" w:hAnsi="Open Sans" w:cs="Open Sans"/>
          <w:b/>
          <w:bCs/>
          <w:color w:val="000000"/>
          <w:spacing w:val="-8"/>
          <w:sz w:val="24"/>
          <w:szCs w:val="24"/>
        </w:rPr>
        <w:t xml:space="preserve"> </w:t>
      </w:r>
      <w:r w:rsidRPr="006B4D71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4"/>
          <w:szCs w:val="24"/>
        </w:rPr>
        <w:t>문</w:t>
      </w:r>
      <w:r w:rsidRPr="006B4D71">
        <w:rPr>
          <w:rFonts w:ascii="맑은 고딕" w:eastAsia="맑은 고딕" w:hAnsi="맑은 고딕" w:cs="맑은 고딕"/>
          <w:b/>
          <w:bCs/>
          <w:color w:val="000000"/>
          <w:spacing w:val="-8"/>
          <w:sz w:val="24"/>
          <w:szCs w:val="24"/>
        </w:rPr>
        <w:t>의</w:t>
      </w:r>
    </w:p>
    <w:p w:rsidR="006B4D71" w:rsidRPr="00A202CB" w:rsidRDefault="006B4D71" w:rsidP="002372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</w:pPr>
      <w:r w:rsidRPr="00A202C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서울대학교</w:t>
      </w:r>
      <w:r w:rsidRPr="00A202C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</w:t>
      </w:r>
      <w:r w:rsidRPr="00A202C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연구원</w:t>
      </w:r>
      <w:r w:rsidRPr="00A202C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A202C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</w:t>
      </w:r>
      <w:r w:rsidRPr="00A202C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</w:t>
      </w:r>
      <w:r w:rsidRPr="00A202C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</w:t>
      </w:r>
      <w:r w:rsidRPr="00A202C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A202CB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사무국</w:t>
      </w:r>
      <w:r w:rsidRPr="00A202C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youlc</w:t>
      </w:r>
      <w:r w:rsidR="00907F7B" w:rsidRPr="00A202CB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>hon.aiis@gmail.com 02-880-4259</w:t>
      </w:r>
    </w:p>
    <w:p w:rsidR="00A87401" w:rsidRDefault="006B4D71" w:rsidP="00507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hanging="170"/>
      </w:pPr>
      <w:r w:rsidRPr="007B451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율촌재단은</w:t>
      </w:r>
      <w:r w:rsidRPr="007B451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7B451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장학금</w:t>
      </w:r>
      <w:r w:rsidRPr="007B451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7B451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운영을</w:t>
      </w:r>
      <w:r w:rsidRPr="007B451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7B451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서울대학교</w:t>
      </w:r>
      <w:r w:rsidRPr="007B451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AI </w:t>
      </w:r>
      <w:r w:rsidRPr="007B451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연구원에</w:t>
      </w:r>
      <w:r w:rsidRPr="007B451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7B451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일임하였습니다</w:t>
      </w:r>
      <w:r w:rsidRPr="007B451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. </w:t>
      </w:r>
      <w:r w:rsidRPr="007B451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율촌재단</w:t>
      </w:r>
      <w:r w:rsidRPr="007B4511">
        <w:rPr>
          <w:rFonts w:ascii="맑은 고딕" w:eastAsia="맑은 고딕" w:hAnsi="맑은 고딕" w:cs="맑은 고딕"/>
          <w:bCs/>
          <w:color w:val="000000"/>
          <w:spacing w:val="-8"/>
          <w:sz w:val="24"/>
          <w:szCs w:val="24"/>
        </w:rPr>
        <w:t xml:space="preserve"> </w:t>
      </w:r>
      <w:r w:rsidRPr="007B4511">
        <w:rPr>
          <w:rFonts w:ascii="맑은 고딕" w:eastAsia="맑은 고딕" w:hAnsi="맑은 고딕" w:cs="맑은 고딕" w:hint="eastAsia"/>
          <w:bCs/>
          <w:color w:val="000000"/>
          <w:spacing w:val="-8"/>
          <w:sz w:val="24"/>
          <w:szCs w:val="24"/>
        </w:rPr>
        <w:t>사무실로</w:t>
      </w:r>
      <w:r w:rsidRPr="007B451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7B451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직접</w:t>
      </w:r>
      <w:r w:rsidRPr="007B451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7B451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문의는</w:t>
      </w:r>
      <w:r w:rsidRPr="007B451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 xml:space="preserve"> </w:t>
      </w:r>
      <w:r w:rsidRPr="007B4511">
        <w:rPr>
          <w:rFonts w:ascii="맑은 고딕" w:eastAsia="맑은 고딕" w:hAnsi="맑은 고딕" w:cs="맑은 고딕" w:hint="eastAsia"/>
          <w:color w:val="000000"/>
          <w:spacing w:val="-8"/>
          <w:sz w:val="24"/>
          <w:szCs w:val="24"/>
        </w:rPr>
        <w:t>사양합니다</w:t>
      </w:r>
      <w:r w:rsidRPr="007B4511">
        <w:rPr>
          <w:rFonts w:ascii="Open Sans" w:eastAsia="Times New Roman" w:hAnsi="Open Sans" w:cs="Open Sans"/>
          <w:color w:val="000000"/>
          <w:spacing w:val="-8"/>
          <w:sz w:val="24"/>
          <w:szCs w:val="24"/>
        </w:rPr>
        <w:t>. </w:t>
      </w:r>
    </w:p>
    <w:sectPr w:rsidR="00A874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75" w:rsidRDefault="00BF5575" w:rsidP="00E13FC5">
      <w:pPr>
        <w:spacing w:after="0" w:line="240" w:lineRule="auto"/>
      </w:pPr>
      <w:r>
        <w:separator/>
      </w:r>
    </w:p>
  </w:endnote>
  <w:endnote w:type="continuationSeparator" w:id="0">
    <w:p w:rsidR="00BF5575" w:rsidRDefault="00BF5575" w:rsidP="00E1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스퀘어">
    <w:altName w:val="맑은 고딕"/>
    <w:charset w:val="81"/>
    <w:family w:val="modern"/>
    <w:pitch w:val="variable"/>
    <w:sig w:usb0="00000203" w:usb1="29D72C10" w:usb2="00000010" w:usb3="00000000" w:csb0="00280005" w:csb1="00000000"/>
  </w:font>
  <w:font w:name="나눔스퀘어 Bold">
    <w:altName w:val="맑은 고딕"/>
    <w:charset w:val="81"/>
    <w:family w:val="modern"/>
    <w:pitch w:val="variable"/>
    <w:sig w:usb0="00000203" w:usb1="29D72C10" w:usb2="00000010" w:usb3="00000000" w:csb0="00280005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75" w:rsidRDefault="00BF5575" w:rsidP="00E13FC5">
      <w:pPr>
        <w:spacing w:after="0" w:line="240" w:lineRule="auto"/>
      </w:pPr>
      <w:r>
        <w:separator/>
      </w:r>
    </w:p>
  </w:footnote>
  <w:footnote w:type="continuationSeparator" w:id="0">
    <w:p w:rsidR="00BF5575" w:rsidRDefault="00BF5575" w:rsidP="00E13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2B9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1D53F3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56C8E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98179D"/>
    <w:multiLevelType w:val="multilevel"/>
    <w:tmpl w:val="837A603C"/>
    <w:lvl w:ilvl="0">
      <w:start w:val="1"/>
      <w:numFmt w:val="bullet"/>
      <w:lvlText w:val=""/>
      <w:lvlJc w:val="left"/>
      <w:pPr>
        <w:tabs>
          <w:tab w:val="num" w:pos="2410"/>
        </w:tabs>
        <w:ind w:left="2693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98"/>
        </w:tabs>
        <w:ind w:left="2081" w:hanging="283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312"/>
        </w:tabs>
        <w:ind w:left="3595" w:hanging="283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826"/>
        </w:tabs>
        <w:ind w:left="5109" w:hanging="283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340"/>
        </w:tabs>
        <w:ind w:left="6623" w:hanging="283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854"/>
        </w:tabs>
        <w:ind w:left="8137" w:hanging="283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9368"/>
        </w:tabs>
        <w:ind w:left="9651" w:hanging="283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0882"/>
        </w:tabs>
        <w:ind w:left="11165" w:hanging="283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2396"/>
        </w:tabs>
        <w:ind w:left="12679" w:hanging="283"/>
      </w:pPr>
      <w:rPr>
        <w:rFonts w:ascii="Symbol" w:hAnsi="Symbol" w:hint="default"/>
        <w:sz w:val="20"/>
      </w:rPr>
    </w:lvl>
  </w:abstractNum>
  <w:abstractNum w:abstractNumId="4" w15:restartNumberingAfterBreak="0">
    <w:nsid w:val="2B976980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C406EB"/>
    <w:multiLevelType w:val="hybridMultilevel"/>
    <w:tmpl w:val="CFC6903C"/>
    <w:lvl w:ilvl="0" w:tplc="BC42B4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762155E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344110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E76C86"/>
    <w:multiLevelType w:val="multilevel"/>
    <w:tmpl w:val="713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1"/>
    <w:rsid w:val="000054B6"/>
    <w:rsid w:val="00025C78"/>
    <w:rsid w:val="00032F78"/>
    <w:rsid w:val="000E344F"/>
    <w:rsid w:val="001131D4"/>
    <w:rsid w:val="00161ED5"/>
    <w:rsid w:val="001B519E"/>
    <w:rsid w:val="00245754"/>
    <w:rsid w:val="0028031F"/>
    <w:rsid w:val="00281205"/>
    <w:rsid w:val="002D23E6"/>
    <w:rsid w:val="00381E83"/>
    <w:rsid w:val="003F7E4B"/>
    <w:rsid w:val="00456472"/>
    <w:rsid w:val="004E5AA5"/>
    <w:rsid w:val="005479D3"/>
    <w:rsid w:val="0057063C"/>
    <w:rsid w:val="00584B33"/>
    <w:rsid w:val="005A0A34"/>
    <w:rsid w:val="005D5E88"/>
    <w:rsid w:val="005E3EC1"/>
    <w:rsid w:val="005F1A60"/>
    <w:rsid w:val="006340F0"/>
    <w:rsid w:val="006B4D71"/>
    <w:rsid w:val="00737335"/>
    <w:rsid w:val="00747D3B"/>
    <w:rsid w:val="007A3312"/>
    <w:rsid w:val="007B4511"/>
    <w:rsid w:val="00851276"/>
    <w:rsid w:val="008614C2"/>
    <w:rsid w:val="008B7A1D"/>
    <w:rsid w:val="008E0A8F"/>
    <w:rsid w:val="00907F7B"/>
    <w:rsid w:val="0092646B"/>
    <w:rsid w:val="009674B2"/>
    <w:rsid w:val="009A0E89"/>
    <w:rsid w:val="009B205C"/>
    <w:rsid w:val="00A202CB"/>
    <w:rsid w:val="00A86598"/>
    <w:rsid w:val="00A87401"/>
    <w:rsid w:val="00AA6178"/>
    <w:rsid w:val="00B07F41"/>
    <w:rsid w:val="00BD3E19"/>
    <w:rsid w:val="00BF5575"/>
    <w:rsid w:val="00C168AC"/>
    <w:rsid w:val="00C75E1F"/>
    <w:rsid w:val="00D0161D"/>
    <w:rsid w:val="00E13FC5"/>
    <w:rsid w:val="00E34A76"/>
    <w:rsid w:val="00E72524"/>
    <w:rsid w:val="00E80A0D"/>
    <w:rsid w:val="00EC32DA"/>
    <w:rsid w:val="00F41B44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8E5698-9EDD-4299-8D7B-19084F24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D3"/>
  </w:style>
  <w:style w:type="paragraph" w:styleId="1">
    <w:name w:val="heading 1"/>
    <w:basedOn w:val="a"/>
    <w:next w:val="a"/>
    <w:link w:val="1Char"/>
    <w:uiPriority w:val="9"/>
    <w:qFormat/>
    <w:rsid w:val="005479D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479D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479D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79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479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479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479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479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479D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479D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제목 2 Char"/>
    <w:basedOn w:val="a0"/>
    <w:link w:val="2"/>
    <w:uiPriority w:val="9"/>
    <w:semiHidden/>
    <w:rsid w:val="005479D3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제목 3 Char"/>
    <w:basedOn w:val="a0"/>
    <w:link w:val="3"/>
    <w:uiPriority w:val="9"/>
    <w:semiHidden/>
    <w:rsid w:val="005479D3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제목 4 Char"/>
    <w:basedOn w:val="a0"/>
    <w:link w:val="4"/>
    <w:uiPriority w:val="9"/>
    <w:semiHidden/>
    <w:rsid w:val="005479D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제목 5 Char"/>
    <w:basedOn w:val="a0"/>
    <w:link w:val="5"/>
    <w:uiPriority w:val="9"/>
    <w:semiHidden/>
    <w:rsid w:val="005479D3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제목 6 Char"/>
    <w:basedOn w:val="a0"/>
    <w:link w:val="6"/>
    <w:uiPriority w:val="9"/>
    <w:semiHidden/>
    <w:rsid w:val="005479D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제목 7 Char"/>
    <w:basedOn w:val="a0"/>
    <w:link w:val="7"/>
    <w:uiPriority w:val="9"/>
    <w:semiHidden/>
    <w:rsid w:val="005479D3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5479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제목 9 Char"/>
    <w:basedOn w:val="a0"/>
    <w:link w:val="9"/>
    <w:uiPriority w:val="9"/>
    <w:semiHidden/>
    <w:rsid w:val="005479D3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5479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5479D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">
    <w:name w:val="제목 Char"/>
    <w:basedOn w:val="a0"/>
    <w:link w:val="a4"/>
    <w:uiPriority w:val="10"/>
    <w:rsid w:val="005479D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rsid w:val="005479D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0">
    <w:name w:val="부제 Char"/>
    <w:basedOn w:val="a0"/>
    <w:link w:val="a5"/>
    <w:uiPriority w:val="11"/>
    <w:rsid w:val="005479D3"/>
    <w:rPr>
      <w:color w:val="44546A" w:themeColor="text2"/>
      <w:sz w:val="28"/>
      <w:szCs w:val="28"/>
    </w:rPr>
  </w:style>
  <w:style w:type="character" w:styleId="a6">
    <w:name w:val="Strong"/>
    <w:basedOn w:val="a0"/>
    <w:uiPriority w:val="22"/>
    <w:qFormat/>
    <w:rsid w:val="005479D3"/>
    <w:rPr>
      <w:b/>
      <w:bCs/>
    </w:rPr>
  </w:style>
  <w:style w:type="character" w:styleId="a7">
    <w:name w:val="Emphasis"/>
    <w:basedOn w:val="a0"/>
    <w:uiPriority w:val="20"/>
    <w:qFormat/>
    <w:rsid w:val="005479D3"/>
    <w:rPr>
      <w:i/>
      <w:iCs/>
      <w:color w:val="000000" w:themeColor="text1"/>
    </w:rPr>
  </w:style>
  <w:style w:type="paragraph" w:styleId="a8">
    <w:name w:val="No Spacing"/>
    <w:uiPriority w:val="1"/>
    <w:qFormat/>
    <w:rsid w:val="005479D3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5479D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1">
    <w:name w:val="인용 Char"/>
    <w:basedOn w:val="a0"/>
    <w:link w:val="a9"/>
    <w:uiPriority w:val="29"/>
    <w:rsid w:val="005479D3"/>
    <w:rPr>
      <w:i/>
      <w:iCs/>
      <w:color w:val="7B7B7B" w:themeColor="accent3" w:themeShade="BF"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5479D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2">
    <w:name w:val="강한 인용 Char"/>
    <w:basedOn w:val="a0"/>
    <w:link w:val="aa"/>
    <w:uiPriority w:val="30"/>
    <w:rsid w:val="005479D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b">
    <w:name w:val="Subtle Emphasis"/>
    <w:basedOn w:val="a0"/>
    <w:uiPriority w:val="19"/>
    <w:qFormat/>
    <w:rsid w:val="005479D3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5479D3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5479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5479D3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5479D3"/>
    <w:rPr>
      <w:b/>
      <w:bCs/>
      <w:caps w:val="0"/>
      <w:smallCap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5479D3"/>
    <w:pPr>
      <w:outlineLvl w:val="9"/>
    </w:pPr>
  </w:style>
  <w:style w:type="paragraph" w:styleId="af0">
    <w:name w:val="Normal (Web)"/>
    <w:basedOn w:val="a"/>
    <w:uiPriority w:val="99"/>
    <w:semiHidden/>
    <w:unhideWhenUsed/>
    <w:rsid w:val="006B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6B4D71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07F7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E88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BD3E19"/>
    <w:pPr>
      <w:ind w:leftChars="400" w:left="800"/>
    </w:pPr>
  </w:style>
  <w:style w:type="paragraph" w:styleId="af4">
    <w:name w:val="header"/>
    <w:basedOn w:val="a"/>
    <w:link w:val="Char3"/>
    <w:uiPriority w:val="99"/>
    <w:unhideWhenUsed/>
    <w:rsid w:val="00E13FC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4"/>
    <w:uiPriority w:val="99"/>
    <w:rsid w:val="00E13FC5"/>
  </w:style>
  <w:style w:type="paragraph" w:styleId="af5">
    <w:name w:val="footer"/>
    <w:basedOn w:val="a"/>
    <w:link w:val="Char4"/>
    <w:uiPriority w:val="99"/>
    <w:unhideWhenUsed/>
    <w:rsid w:val="00E13FC5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5"/>
    <w:uiPriority w:val="99"/>
    <w:rsid w:val="00E1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Cn1wqmjcEhemzxS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UisWRTi9U5dWkeyT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나눔스퀘어-Cambria">
      <a:majorFont>
        <a:latin typeface="Cambria"/>
        <a:ea typeface="나눔스퀘어 Bold"/>
        <a:cs typeface=""/>
      </a:majorFont>
      <a:minorFont>
        <a:latin typeface="Cambria"/>
        <a:ea typeface="나눔스퀘어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Moonju Cho</dc:creator>
  <cp:keywords/>
  <dc:description/>
  <cp:lastModifiedBy>Microsoft 계정</cp:lastModifiedBy>
  <cp:revision>2</cp:revision>
  <dcterms:created xsi:type="dcterms:W3CDTF">2022-06-12T23:52:00Z</dcterms:created>
  <dcterms:modified xsi:type="dcterms:W3CDTF">2022-06-12T23:52:00Z</dcterms:modified>
</cp:coreProperties>
</file>