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E1" w:rsidRPr="00EA5590" w:rsidRDefault="006906E1" w:rsidP="006906E1">
      <w:pPr>
        <w:jc w:val="center"/>
        <w:rPr>
          <w:b/>
          <w:sz w:val="28"/>
        </w:rPr>
      </w:pPr>
      <w:r w:rsidRPr="00EA5590">
        <w:rPr>
          <w:b/>
          <w:sz w:val="28"/>
        </w:rPr>
        <w:t>[일주재단 해외박사 30기 장학생 모집(4/5~4/22)]</w:t>
      </w:r>
    </w:p>
    <w:p w:rsidR="006906E1" w:rsidRPr="006906E1" w:rsidRDefault="006906E1" w:rsidP="006906E1">
      <w:pPr>
        <w:jc w:val="center"/>
      </w:pPr>
    </w:p>
    <w:p w:rsidR="006906E1" w:rsidRDefault="006906E1" w:rsidP="006906E1">
      <w:r w:rsidRPr="006906E1">
        <w:t>태광그룹 일주학술문화재단에서 30기 해외박사 장학생을 모집합니다.</w:t>
      </w:r>
    </w:p>
    <w:p w:rsidR="006906E1" w:rsidRPr="006906E1" w:rsidRDefault="006906E1" w:rsidP="006906E1"/>
    <w:p w:rsidR="006906E1" w:rsidRPr="006906E1" w:rsidRDefault="006906E1" w:rsidP="006906E1">
      <w:r w:rsidRPr="006906E1">
        <w:rPr>
          <w:rFonts w:hint="eastAsia"/>
          <w:noProof/>
        </w:rPr>
        <w:drawing>
          <wp:inline distT="0" distB="0" distL="0" distR="0">
            <wp:extent cx="152400" cy="152400"/>
            <wp:effectExtent l="0" t="0" r="0" b="0"/>
            <wp:docPr id="10" name="그림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6E1">
        <w:t>일 정 : 2022. 4. 5(화) 09:00 - 22(금) 18:00까지</w:t>
      </w:r>
    </w:p>
    <w:p w:rsidR="006906E1" w:rsidRPr="006906E1" w:rsidRDefault="006906E1" w:rsidP="006906E1">
      <w:r w:rsidRPr="006906E1">
        <w:rPr>
          <w:rFonts w:hint="eastAsia"/>
          <w:noProof/>
        </w:rPr>
        <w:drawing>
          <wp:inline distT="0" distB="0" distL="0" distR="0">
            <wp:extent cx="152400" cy="152400"/>
            <wp:effectExtent l="0" t="0" r="0" b="0"/>
            <wp:docPr id="9" name="그림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6E1">
        <w:t>대 상 : 해외 우수 대학원 박사과정 입학허가 받은 신입생</w:t>
      </w:r>
    </w:p>
    <w:p w:rsidR="006906E1" w:rsidRPr="006906E1" w:rsidRDefault="006906E1" w:rsidP="006906E1">
      <w:pPr>
        <w:ind w:firstLineChars="500" w:firstLine="1000"/>
      </w:pPr>
      <w:r w:rsidRPr="006906E1">
        <w:t>대한민국 국적 보유자</w:t>
      </w:r>
    </w:p>
    <w:p w:rsidR="006906E1" w:rsidRPr="006906E1" w:rsidRDefault="006906E1" w:rsidP="006906E1">
      <w:pPr>
        <w:ind w:firstLineChars="500" w:firstLine="1000"/>
      </w:pPr>
      <w:r w:rsidRPr="006906E1">
        <w:t>국내 대학 학사학위 취득자</w:t>
      </w:r>
    </w:p>
    <w:p w:rsidR="006906E1" w:rsidRPr="006906E1" w:rsidRDefault="006906E1" w:rsidP="006906E1">
      <w:r w:rsidRPr="006906E1">
        <w:rPr>
          <w:rFonts w:hint="eastAsia"/>
          <w:noProof/>
        </w:rPr>
        <w:drawing>
          <wp:inline distT="0" distB="0" distL="0" distR="0">
            <wp:extent cx="152400" cy="152400"/>
            <wp:effectExtent l="0" t="0" r="0" b="0"/>
            <wp:docPr id="8" name="그림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6E1">
        <w:t>인 원 : 10명 내외</w:t>
      </w:r>
    </w:p>
    <w:p w:rsidR="006906E1" w:rsidRDefault="006906E1" w:rsidP="006906E1">
      <w:r w:rsidRPr="006906E1">
        <w:rPr>
          <w:rFonts w:hint="eastAsia"/>
          <w:noProof/>
        </w:rPr>
        <w:drawing>
          <wp:inline distT="0" distB="0" distL="0" distR="0">
            <wp:extent cx="152400" cy="152400"/>
            <wp:effectExtent l="0" t="0" r="0" b="0"/>
            <wp:docPr id="7" name="그림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6E1">
        <w:t>내 용 : ① 1인당 총 USD 120,000 (</w:t>
      </w:r>
      <w:bookmarkStart w:id="0" w:name="_GoBack"/>
      <w:bookmarkEnd w:id="0"/>
      <w:r w:rsidRPr="006906E1">
        <w:t>8학기 지원)</w:t>
      </w:r>
    </w:p>
    <w:p w:rsidR="006906E1" w:rsidRPr="006906E1" w:rsidRDefault="006906E1" w:rsidP="006906E1">
      <w:pPr>
        <w:ind w:firstLineChars="500" w:firstLine="1000"/>
      </w:pPr>
      <w:r w:rsidRPr="006906E1">
        <w:t>② 입학 출국, 졸업 귀국 시 항공료 총 2회 지원</w:t>
      </w:r>
    </w:p>
    <w:p w:rsidR="00C36F66" w:rsidRDefault="006906E1" w:rsidP="006906E1">
      <w:r w:rsidRPr="006906E1">
        <w:rPr>
          <w:rFonts w:hint="eastAsia"/>
          <w:noProof/>
        </w:rPr>
        <w:drawing>
          <wp:inline distT="0" distB="0" distL="0" distR="0">
            <wp:extent cx="152400" cy="152400"/>
            <wp:effectExtent l="0" t="0" r="0" b="0"/>
            <wp:docPr id="6" name="그림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6E1">
        <w:t>접 수 : 홈페이지 온라인 지원</w:t>
      </w:r>
    </w:p>
    <w:p w:rsidR="006906E1" w:rsidRPr="006906E1" w:rsidRDefault="00C36F66" w:rsidP="006906E1">
      <w:hyperlink r:id="rId7" w:history="1">
        <w:r w:rsidRPr="00C36F66">
          <w:rPr>
            <w:rStyle w:val="a3"/>
          </w:rPr>
          <w:t>https://www.iljufoundation.org/html/scholarship/fs/detail/ussk.do?ssap20Seq</w:t>
        </w:r>
        <w:r w:rsidRPr="00C36F66">
          <w:rPr>
            <w:rStyle w:val="a3"/>
          </w:rPr>
          <w:t>=</w:t>
        </w:r>
        <w:r w:rsidRPr="00C36F66">
          <w:rPr>
            <w:rStyle w:val="a3"/>
          </w:rPr>
          <w:t>1261</w:t>
        </w:r>
      </w:hyperlink>
    </w:p>
    <w:p w:rsidR="006906E1" w:rsidRPr="006906E1" w:rsidRDefault="006906E1" w:rsidP="006906E1">
      <w:r w:rsidRPr="006906E1">
        <w:t>상세 내용 안내 및 접수는 홈페이지 내 선발공고 참조 부탁드립니다</w:t>
      </w:r>
    </w:p>
    <w:p w:rsidR="006618B8" w:rsidRPr="006906E1" w:rsidRDefault="006618B8"/>
    <w:sectPr w:rsidR="006618B8" w:rsidRPr="006906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48" w:rsidRDefault="00DE7448" w:rsidP="00EA5590">
      <w:pPr>
        <w:spacing w:after="0" w:line="240" w:lineRule="auto"/>
      </w:pPr>
      <w:r>
        <w:separator/>
      </w:r>
    </w:p>
  </w:endnote>
  <w:endnote w:type="continuationSeparator" w:id="0">
    <w:p w:rsidR="00DE7448" w:rsidRDefault="00DE7448" w:rsidP="00EA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48" w:rsidRDefault="00DE7448" w:rsidP="00EA5590">
      <w:pPr>
        <w:spacing w:after="0" w:line="240" w:lineRule="auto"/>
      </w:pPr>
      <w:r>
        <w:separator/>
      </w:r>
    </w:p>
  </w:footnote>
  <w:footnote w:type="continuationSeparator" w:id="0">
    <w:p w:rsidR="00DE7448" w:rsidRDefault="00DE7448" w:rsidP="00EA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1"/>
    <w:rsid w:val="006618B8"/>
    <w:rsid w:val="006906E1"/>
    <w:rsid w:val="00B75FDC"/>
    <w:rsid w:val="00C36F66"/>
    <w:rsid w:val="00DE7448"/>
    <w:rsid w:val="00E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332B5-F0CA-4439-B5FB-EFE32791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6E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A55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5590"/>
  </w:style>
  <w:style w:type="paragraph" w:styleId="a5">
    <w:name w:val="footer"/>
    <w:basedOn w:val="a"/>
    <w:link w:val="Char0"/>
    <w:uiPriority w:val="99"/>
    <w:unhideWhenUsed/>
    <w:rsid w:val="00EA55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5590"/>
  </w:style>
  <w:style w:type="character" w:styleId="a6">
    <w:name w:val="FollowedHyperlink"/>
    <w:basedOn w:val="a0"/>
    <w:uiPriority w:val="99"/>
    <w:semiHidden/>
    <w:unhideWhenUsed/>
    <w:rsid w:val="00EA5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jufoundation.org/html/scholarship/fs/detail/ussk.do?ssap20Seq=1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2022-03-29T02:35:00Z</dcterms:created>
  <dcterms:modified xsi:type="dcterms:W3CDTF">2022-03-30T04:22:00Z</dcterms:modified>
</cp:coreProperties>
</file>